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B9" w:rsidRDefault="001145B9" w:rsidP="0028183E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701" w:right="284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GENERAL NO 2</w:t>
      </w:r>
    </w:p>
    <w:p w:rsidR="001145B9" w:rsidRDefault="001145B9" w:rsidP="00B736CF">
      <w:pPr>
        <w:pStyle w:val="ParNorm"/>
        <w:spacing w:before="360"/>
        <w:ind w:left="1559"/>
        <w:rPr>
          <w:rFonts w:ascii="Arial" w:hAnsi="Arial"/>
          <w:b/>
        </w:rPr>
      </w:pPr>
      <w:r>
        <w:rPr>
          <w:rFonts w:ascii="Arial" w:hAnsi="Arial"/>
          <w:b/>
        </w:rPr>
        <w:t>APPROBATION DES COMPTES</w:t>
      </w:r>
    </w:p>
    <w:p w:rsidR="001145B9" w:rsidRDefault="001145B9" w:rsidP="0028183E">
      <w:pPr>
        <w:pStyle w:val="ParNorm"/>
        <w:spacing w:after="200"/>
        <w:ind w:left="1560"/>
        <w:rPr>
          <w:rFonts w:ascii="Arial" w:hAnsi="Arial"/>
        </w:rPr>
      </w:pPr>
      <w:r>
        <w:rPr>
          <w:rFonts w:ascii="Arial" w:hAnsi="Arial"/>
        </w:rPr>
        <w:t>LE CONSEIL GENERAL</w:t>
      </w:r>
    </w:p>
    <w:p w:rsidR="001145B9" w:rsidRDefault="001145B9" w:rsidP="00B736CF">
      <w:pPr>
        <w:pStyle w:val="ParNorm"/>
        <w:spacing w:after="0"/>
        <w:ind w:left="1559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rapport du Conseil communal, du ....;</w:t>
      </w:r>
    </w:p>
    <w:p w:rsidR="001145B9" w:rsidRDefault="001145B9" w:rsidP="00B736CF">
      <w:pPr>
        <w:pStyle w:val="ParNorm"/>
        <w:spacing w:after="0"/>
        <w:ind w:left="1559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communes, du 21 décembre 1964;</w:t>
      </w:r>
    </w:p>
    <w:p w:rsidR="003D48FB" w:rsidRDefault="003D48FB" w:rsidP="00B736CF">
      <w:pPr>
        <w:pStyle w:val="ParNorm"/>
        <w:spacing w:after="0"/>
        <w:ind w:left="1559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l'État et des communes, du 24 juin 2014;</w:t>
      </w:r>
    </w:p>
    <w:p w:rsidR="001145B9" w:rsidRDefault="001145B9" w:rsidP="00B736CF">
      <w:pPr>
        <w:pStyle w:val="ParNorm"/>
        <w:spacing w:after="0"/>
        <w:ind w:left="1559"/>
        <w:rPr>
          <w:rFonts w:ascii="Arial" w:hAnsi="Arial"/>
        </w:rPr>
      </w:pPr>
      <w:proofErr w:type="gramStart"/>
      <w:r>
        <w:rPr>
          <w:rFonts w:ascii="Arial" w:hAnsi="Arial"/>
        </w:rPr>
        <w:t>sur</w:t>
      </w:r>
      <w:proofErr w:type="gramEnd"/>
      <w:r>
        <w:rPr>
          <w:rFonts w:ascii="Arial" w:hAnsi="Arial"/>
        </w:rPr>
        <w:t xml:space="preserve"> la proposition du Conseil communal,</w:t>
      </w:r>
    </w:p>
    <w:p w:rsidR="001145B9" w:rsidRDefault="001145B9" w:rsidP="0028183E">
      <w:pPr>
        <w:pStyle w:val="ParArr"/>
        <w:spacing w:before="0" w:after="240"/>
        <w:ind w:left="1560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1145B9" w:rsidRDefault="001145B9" w:rsidP="0028183E">
      <w:pPr>
        <w:spacing w:after="240"/>
        <w:ind w:left="1560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Sont approuvés, avec décharg</w:t>
      </w:r>
      <w:r w:rsidR="00630D86">
        <w:rPr>
          <w:rFonts w:ascii="Arial" w:hAnsi="Arial"/>
        </w:rPr>
        <w:t>e au Conseil communal, les comp</w:t>
      </w:r>
      <w:r>
        <w:rPr>
          <w:rFonts w:ascii="Arial" w:hAnsi="Arial"/>
        </w:rPr>
        <w:t>tes de l'exercice ...., qui comprennent:</w:t>
      </w:r>
    </w:p>
    <w:p w:rsidR="001145B9" w:rsidRDefault="001145B9" w:rsidP="0028183E">
      <w:pPr>
        <w:spacing w:after="120"/>
        <w:ind w:left="1560" w:hanging="426"/>
        <w:jc w:val="both"/>
        <w:rPr>
          <w:rFonts w:ascii="Arial" w:hAnsi="Arial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  <w:t xml:space="preserve">le compte de </w:t>
      </w:r>
      <w:r w:rsidR="00941D6B">
        <w:rPr>
          <w:rFonts w:ascii="Arial" w:hAnsi="Arial"/>
        </w:rPr>
        <w:t>résultat</w:t>
      </w:r>
      <w:r>
        <w:rPr>
          <w:rFonts w:ascii="Arial" w:hAnsi="Arial"/>
        </w:rPr>
        <w:t xml:space="preserve"> qui se présente en résumé co</w:t>
      </w:r>
      <w:bookmarkStart w:id="0" w:name="_GoBack"/>
      <w:bookmarkEnd w:id="0"/>
      <w:r>
        <w:rPr>
          <w:rFonts w:ascii="Arial" w:hAnsi="Arial"/>
        </w:rPr>
        <w:t>mme suit:</w:t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Charges d'exploitation</w:t>
      </w:r>
      <w:r>
        <w:rPr>
          <w:rFonts w:ascii="Arial" w:hAnsi="Arial"/>
        </w:rPr>
        <w:tab/>
        <w:t xml:space="preserve">Fr. </w:t>
      </w:r>
      <w:r>
        <w:rPr>
          <w:rFonts w:ascii="Arial" w:hAnsi="Arial"/>
        </w:rPr>
        <w:tab/>
      </w:r>
    </w:p>
    <w:p w:rsidR="00941D6B" w:rsidRPr="005D4290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 d'exploitation</w:t>
      </w:r>
      <w:r>
        <w:rPr>
          <w:rFonts w:ascii="Arial" w:hAnsi="Arial"/>
        </w:rPr>
        <w:tab/>
      </w:r>
      <w:r w:rsidRPr="005D4290">
        <w:rPr>
          <w:rFonts w:ascii="Arial" w:hAnsi="Arial"/>
          <w:u w:val="single"/>
        </w:rPr>
        <w:t xml:space="preserve">Fr. </w:t>
      </w:r>
      <w:r w:rsidRPr="005D4290">
        <w:rPr>
          <w:rFonts w:ascii="Arial" w:hAnsi="Arial"/>
          <w:u w:val="single"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Résultat provenant des activités d'exploitation (1)</w:t>
      </w:r>
      <w:r>
        <w:rPr>
          <w:rFonts w:ascii="Arial" w:hAnsi="Arial"/>
        </w:rPr>
        <w:tab/>
        <w:t xml:space="preserve">Fr. </w:t>
      </w:r>
      <w:r>
        <w:rPr>
          <w:rFonts w:ascii="Arial" w:hAnsi="Arial"/>
        </w:rPr>
        <w:tab/>
      </w:r>
    </w:p>
    <w:p w:rsidR="00941D6B" w:rsidRDefault="00941D6B" w:rsidP="0028183E">
      <w:pPr>
        <w:tabs>
          <w:tab w:val="left" w:pos="8505"/>
        </w:tabs>
        <w:ind w:left="1560"/>
        <w:jc w:val="both"/>
        <w:rPr>
          <w:rFonts w:ascii="Arial" w:hAnsi="Arial"/>
        </w:rPr>
      </w:pP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Charges financières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941D6B" w:rsidRPr="005D4290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Produits financiers</w:t>
      </w:r>
      <w:r>
        <w:rPr>
          <w:rFonts w:ascii="Arial" w:hAnsi="Arial"/>
        </w:rPr>
        <w:tab/>
      </w:r>
      <w:r w:rsidRPr="005D4290">
        <w:rPr>
          <w:rFonts w:ascii="Arial" w:hAnsi="Arial"/>
          <w:u w:val="single"/>
        </w:rPr>
        <w:t>Fr.</w:t>
      </w:r>
      <w:r w:rsidRPr="005D4290">
        <w:rPr>
          <w:rFonts w:ascii="Arial" w:hAnsi="Arial"/>
          <w:u w:val="single"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Résultat provenant des financements (2)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941D6B" w:rsidRDefault="00941D6B" w:rsidP="0028183E">
      <w:pPr>
        <w:tabs>
          <w:tab w:val="left" w:pos="8505"/>
        </w:tabs>
        <w:ind w:left="1560"/>
        <w:jc w:val="both"/>
        <w:rPr>
          <w:rFonts w:ascii="Arial" w:hAnsi="Arial"/>
        </w:rPr>
      </w:pPr>
    </w:p>
    <w:p w:rsidR="00941D6B" w:rsidRPr="005D4290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b/>
        </w:rPr>
      </w:pPr>
      <w:r w:rsidRPr="005D4290">
        <w:rPr>
          <w:rFonts w:ascii="Arial" w:hAnsi="Arial"/>
          <w:b/>
        </w:rPr>
        <w:t>Résultat opérationnel (1 + 2)</w:t>
      </w:r>
      <w:r w:rsidRPr="005D4290">
        <w:rPr>
          <w:rFonts w:ascii="Arial" w:hAnsi="Arial"/>
          <w:b/>
        </w:rPr>
        <w:tab/>
        <w:t xml:space="preserve">Fr. </w:t>
      </w:r>
      <w:r w:rsidRPr="005D4290">
        <w:rPr>
          <w:rFonts w:ascii="Arial" w:hAnsi="Arial"/>
          <w:b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Charges extraordinaires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941D6B" w:rsidRPr="005D4290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Revenus extraordinaires</w:t>
      </w:r>
      <w:r>
        <w:rPr>
          <w:rFonts w:ascii="Arial" w:hAnsi="Arial"/>
        </w:rPr>
        <w:tab/>
      </w:r>
      <w:r w:rsidRPr="005D4290">
        <w:rPr>
          <w:rFonts w:ascii="Arial" w:hAnsi="Arial"/>
          <w:u w:val="single"/>
        </w:rPr>
        <w:t>Fr.</w:t>
      </w:r>
      <w:r w:rsidRPr="005D4290">
        <w:rPr>
          <w:rFonts w:ascii="Arial" w:hAnsi="Arial"/>
          <w:u w:val="single"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Résultat extraordinaire (3)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</w:p>
    <w:p w:rsidR="00941D6B" w:rsidRPr="003E6921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b/>
        </w:rPr>
      </w:pPr>
      <w:r w:rsidRPr="003E6921">
        <w:rPr>
          <w:rFonts w:ascii="Arial" w:hAnsi="Arial"/>
          <w:b/>
        </w:rPr>
        <w:t>Résultat total, compte de résultats (1 + 2 + 3)</w:t>
      </w:r>
      <w:r w:rsidRPr="003E6921">
        <w:rPr>
          <w:rFonts w:ascii="Arial" w:hAnsi="Arial"/>
          <w:b/>
        </w:rPr>
        <w:tab/>
      </w:r>
      <w:r w:rsidRPr="00B736CF">
        <w:rPr>
          <w:rFonts w:ascii="Arial" w:hAnsi="Arial"/>
          <w:b/>
          <w:u w:val="single"/>
        </w:rPr>
        <w:t xml:space="preserve">Fr. </w:t>
      </w:r>
      <w:r w:rsidRPr="00B736CF">
        <w:rPr>
          <w:rFonts w:ascii="Arial" w:hAnsi="Arial"/>
          <w:b/>
          <w:u w:val="single"/>
        </w:rPr>
        <w:tab/>
      </w:r>
    </w:p>
    <w:p w:rsidR="00941D6B" w:rsidRDefault="00941D6B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</w:p>
    <w:p w:rsidR="00941D6B" w:rsidRDefault="00941D6B" w:rsidP="0028183E">
      <w:pPr>
        <w:spacing w:after="120"/>
        <w:ind w:left="1560" w:hanging="426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 xml:space="preserve">les </w:t>
      </w:r>
      <w:r w:rsidR="00F560A0">
        <w:rPr>
          <w:rFonts w:ascii="Arial" w:hAnsi="Arial"/>
        </w:rPr>
        <w:t>dépenses</w:t>
      </w:r>
      <w:r>
        <w:rPr>
          <w:rFonts w:ascii="Arial" w:hAnsi="Arial"/>
        </w:rPr>
        <w:t xml:space="preserve"> d'investissements </w:t>
      </w:r>
      <w:r w:rsidR="00106EA0">
        <w:rPr>
          <w:rFonts w:ascii="Arial" w:hAnsi="Arial"/>
        </w:rPr>
        <w:t xml:space="preserve">du patrimoine administratif </w:t>
      </w:r>
      <w:r w:rsidR="00F560A0">
        <w:rPr>
          <w:rFonts w:ascii="Arial" w:hAnsi="Arial"/>
        </w:rPr>
        <w:t xml:space="preserve">sont de </w:t>
      </w:r>
      <w:r>
        <w:rPr>
          <w:rFonts w:ascii="Arial" w:hAnsi="Arial"/>
        </w:rPr>
        <w:t>:</w:t>
      </w:r>
    </w:p>
    <w:p w:rsidR="00941D6B" w:rsidRDefault="00F560A0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Total des d</w:t>
      </w:r>
      <w:r w:rsidR="00941D6B">
        <w:rPr>
          <w:rFonts w:ascii="Arial" w:hAnsi="Arial"/>
        </w:rPr>
        <w:t>épenses</w:t>
      </w:r>
      <w:r w:rsidR="00941D6B">
        <w:rPr>
          <w:rFonts w:ascii="Arial" w:hAnsi="Arial"/>
        </w:rPr>
        <w:tab/>
        <w:t xml:space="preserve">Fr. </w:t>
      </w:r>
      <w:r w:rsidR="00941D6B">
        <w:rPr>
          <w:rFonts w:ascii="Arial" w:hAnsi="Arial"/>
        </w:rPr>
        <w:tab/>
      </w:r>
    </w:p>
    <w:p w:rsidR="00941D6B" w:rsidRPr="003E6921" w:rsidRDefault="00F560A0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Total des r</w:t>
      </w:r>
      <w:r w:rsidR="00941D6B">
        <w:rPr>
          <w:rFonts w:ascii="Arial" w:hAnsi="Arial"/>
        </w:rPr>
        <w:t>ecettes</w:t>
      </w:r>
      <w:r w:rsidR="00941D6B">
        <w:rPr>
          <w:rFonts w:ascii="Arial" w:hAnsi="Arial"/>
        </w:rPr>
        <w:tab/>
      </w:r>
      <w:r w:rsidR="00941D6B">
        <w:rPr>
          <w:rFonts w:ascii="Arial" w:hAnsi="Arial"/>
          <w:u w:val="single"/>
        </w:rPr>
        <w:t xml:space="preserve">Fr. </w:t>
      </w:r>
      <w:r w:rsidR="00941D6B">
        <w:rPr>
          <w:rFonts w:ascii="Arial" w:hAnsi="Arial"/>
          <w:u w:val="single"/>
        </w:rPr>
        <w:tab/>
      </w:r>
    </w:p>
    <w:p w:rsidR="00941D6B" w:rsidRDefault="00F560A0" w:rsidP="0028183E">
      <w:pPr>
        <w:tabs>
          <w:tab w:val="left" w:pos="8505"/>
          <w:tab w:val="right" w:pos="9923"/>
        </w:tabs>
        <w:ind w:left="156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941D6B">
        <w:rPr>
          <w:rFonts w:ascii="Arial" w:hAnsi="Arial"/>
        </w:rPr>
        <w:t>nvestissements</w:t>
      </w:r>
      <w:r>
        <w:rPr>
          <w:rFonts w:ascii="Arial" w:hAnsi="Arial"/>
        </w:rPr>
        <w:t xml:space="preserve"> nets</w:t>
      </w:r>
      <w:r w:rsidR="00630D86">
        <w:rPr>
          <w:rFonts w:ascii="Arial" w:hAnsi="Arial"/>
        </w:rPr>
        <w:t> :</w:t>
      </w:r>
      <w:r w:rsidR="00941D6B">
        <w:rPr>
          <w:rFonts w:ascii="Arial" w:hAnsi="Arial"/>
        </w:rPr>
        <w:tab/>
      </w:r>
      <w:r w:rsidR="00941D6B" w:rsidRPr="00B736CF">
        <w:rPr>
          <w:rFonts w:ascii="Arial" w:hAnsi="Arial"/>
          <w:u w:val="single"/>
        </w:rPr>
        <w:t xml:space="preserve">Fr. </w:t>
      </w:r>
      <w:r w:rsidR="00941D6B" w:rsidRPr="00B736CF">
        <w:rPr>
          <w:rFonts w:ascii="Arial" w:hAnsi="Arial"/>
          <w:u w:val="single"/>
        </w:rPr>
        <w:tab/>
      </w:r>
    </w:p>
    <w:p w:rsidR="00941D6B" w:rsidRDefault="00941D6B" w:rsidP="0028183E">
      <w:pPr>
        <w:tabs>
          <w:tab w:val="left" w:pos="6804"/>
        </w:tabs>
        <w:spacing w:after="120"/>
        <w:ind w:left="1560" w:hanging="426"/>
        <w:jc w:val="both"/>
        <w:rPr>
          <w:rFonts w:ascii="Arial" w:hAnsi="Arial"/>
        </w:rPr>
      </w:pPr>
    </w:p>
    <w:p w:rsidR="00B736CF" w:rsidRDefault="00B736CF" w:rsidP="00B736CF">
      <w:pPr>
        <w:tabs>
          <w:tab w:val="left" w:pos="6804"/>
        </w:tabs>
        <w:ind w:left="1559" w:hanging="425"/>
        <w:jc w:val="both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>Pour information, les dépenses d’investis</w:t>
      </w:r>
      <w:r w:rsidR="00630D86">
        <w:rPr>
          <w:rFonts w:ascii="Arial" w:hAnsi="Arial"/>
        </w:rPr>
        <w:t>sements du patrimoine financier</w:t>
      </w:r>
    </w:p>
    <w:p w:rsidR="00B736CF" w:rsidRDefault="00B736CF" w:rsidP="00B736CF">
      <w:pPr>
        <w:tabs>
          <w:tab w:val="left" w:pos="6804"/>
        </w:tabs>
        <w:spacing w:after="120"/>
        <w:ind w:left="1559" w:firstLine="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sont</w:t>
      </w:r>
      <w:proofErr w:type="gramEnd"/>
      <w:r>
        <w:rPr>
          <w:rFonts w:ascii="Arial" w:hAnsi="Arial"/>
        </w:rPr>
        <w:t xml:space="preserve"> de :</w:t>
      </w:r>
    </w:p>
    <w:p w:rsidR="00B736CF" w:rsidRDefault="00B736CF" w:rsidP="00B736CF">
      <w:pPr>
        <w:tabs>
          <w:tab w:val="left" w:pos="8505"/>
          <w:tab w:val="right" w:pos="9923"/>
        </w:tabs>
        <w:ind w:left="1559" w:firstLine="1"/>
        <w:jc w:val="both"/>
        <w:rPr>
          <w:rFonts w:ascii="Arial" w:hAnsi="Arial"/>
        </w:rPr>
      </w:pPr>
      <w:r>
        <w:rPr>
          <w:rFonts w:ascii="Arial" w:hAnsi="Arial"/>
        </w:rPr>
        <w:t>Total des dépenses</w:t>
      </w:r>
      <w:r>
        <w:rPr>
          <w:rFonts w:ascii="Arial" w:hAnsi="Arial"/>
        </w:rPr>
        <w:tab/>
        <w:t>Fr.</w:t>
      </w:r>
      <w:r>
        <w:rPr>
          <w:rFonts w:ascii="Arial" w:hAnsi="Arial"/>
        </w:rPr>
        <w:tab/>
      </w:r>
    </w:p>
    <w:p w:rsidR="00B736CF" w:rsidRDefault="00B736CF" w:rsidP="00B736CF">
      <w:pPr>
        <w:tabs>
          <w:tab w:val="left" w:pos="8505"/>
          <w:tab w:val="right" w:pos="9923"/>
        </w:tabs>
        <w:ind w:left="1559"/>
        <w:jc w:val="both"/>
        <w:rPr>
          <w:rFonts w:ascii="Arial" w:hAnsi="Arial"/>
        </w:rPr>
      </w:pPr>
      <w:r>
        <w:rPr>
          <w:rFonts w:ascii="Arial" w:hAnsi="Arial"/>
        </w:rPr>
        <w:t>Total des recettes</w:t>
      </w:r>
      <w:r>
        <w:rPr>
          <w:rFonts w:ascii="Arial" w:hAnsi="Arial"/>
        </w:rPr>
        <w:tab/>
      </w:r>
      <w:r w:rsidRPr="00B736CF">
        <w:rPr>
          <w:rFonts w:ascii="Arial" w:hAnsi="Arial"/>
          <w:u w:val="single"/>
        </w:rPr>
        <w:t>Fr.</w:t>
      </w:r>
      <w:r w:rsidRPr="00B736CF">
        <w:rPr>
          <w:rFonts w:ascii="Arial" w:hAnsi="Arial"/>
          <w:u w:val="single"/>
        </w:rPr>
        <w:tab/>
      </w:r>
    </w:p>
    <w:p w:rsidR="00B736CF" w:rsidRPr="00B736CF" w:rsidRDefault="00630D86" w:rsidP="00B736CF">
      <w:pPr>
        <w:tabs>
          <w:tab w:val="left" w:pos="8505"/>
          <w:tab w:val="right" w:pos="9923"/>
        </w:tabs>
        <w:spacing w:after="120"/>
        <w:ind w:left="1559" w:firstLine="1"/>
        <w:jc w:val="both"/>
        <w:rPr>
          <w:rFonts w:ascii="Arial" w:hAnsi="Arial"/>
          <w:u w:val="single"/>
        </w:rPr>
      </w:pPr>
      <w:r>
        <w:rPr>
          <w:rFonts w:ascii="Arial" w:hAnsi="Arial"/>
        </w:rPr>
        <w:t>Investissements nets :</w:t>
      </w:r>
      <w:r w:rsidR="00B736CF">
        <w:rPr>
          <w:rFonts w:ascii="Arial" w:hAnsi="Arial"/>
        </w:rPr>
        <w:tab/>
      </w:r>
      <w:r w:rsidR="00B736CF" w:rsidRPr="00B736CF">
        <w:rPr>
          <w:rFonts w:ascii="Arial" w:hAnsi="Arial"/>
          <w:u w:val="single"/>
        </w:rPr>
        <w:t>Fr.</w:t>
      </w:r>
      <w:r w:rsidR="00B736CF" w:rsidRPr="00B736CF">
        <w:rPr>
          <w:rFonts w:ascii="Arial" w:hAnsi="Arial"/>
          <w:u w:val="single"/>
        </w:rPr>
        <w:tab/>
      </w:r>
    </w:p>
    <w:p w:rsidR="001145B9" w:rsidRDefault="00B736CF" w:rsidP="0028183E">
      <w:pPr>
        <w:tabs>
          <w:tab w:val="left" w:pos="6804"/>
        </w:tabs>
        <w:spacing w:after="240"/>
        <w:ind w:left="1560" w:hanging="426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1145B9">
        <w:rPr>
          <w:rFonts w:ascii="Arial" w:hAnsi="Arial"/>
        </w:rPr>
        <w:t>)</w:t>
      </w:r>
      <w:r w:rsidR="001145B9">
        <w:rPr>
          <w:rFonts w:ascii="Arial" w:hAnsi="Arial"/>
        </w:rPr>
        <w:tab/>
        <w:t>le bilan au 31 décembre .....</w:t>
      </w:r>
    </w:p>
    <w:p w:rsidR="001145B9" w:rsidRDefault="001145B9" w:rsidP="0028183E">
      <w:pPr>
        <w:tabs>
          <w:tab w:val="left" w:pos="6804"/>
        </w:tabs>
        <w:spacing w:after="240"/>
        <w:ind w:left="1560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>
        <w:rPr>
          <w:rFonts w:ascii="Arial" w:hAnsi="Arial"/>
        </w:rPr>
        <w:t xml:space="preserve">  La gestion du Conseil communal durant l'exercice .... </w:t>
      </w:r>
      <w:proofErr w:type="gramStart"/>
      <w:r>
        <w:rPr>
          <w:rFonts w:ascii="Arial" w:hAnsi="Arial"/>
        </w:rPr>
        <w:t>est</w:t>
      </w:r>
      <w:proofErr w:type="gramEnd"/>
      <w:r>
        <w:rPr>
          <w:rFonts w:ascii="Arial" w:hAnsi="Arial"/>
        </w:rPr>
        <w:t xml:space="preserve"> approuvée.</w:t>
      </w:r>
    </w:p>
    <w:p w:rsidR="001145B9" w:rsidRDefault="001145B9" w:rsidP="0028183E">
      <w:pPr>
        <w:tabs>
          <w:tab w:val="left" w:pos="6804"/>
        </w:tabs>
        <w:spacing w:after="120"/>
        <w:ind w:left="1560"/>
        <w:jc w:val="both"/>
        <w:rPr>
          <w:rFonts w:ascii="Arial" w:hAnsi="Arial"/>
        </w:rPr>
      </w:pPr>
      <w:r>
        <w:rPr>
          <w:rFonts w:ascii="Arial" w:hAnsi="Arial"/>
          <w:b/>
        </w:rPr>
        <w:t>Art. 3</w:t>
      </w:r>
      <w:r>
        <w:rPr>
          <w:rFonts w:ascii="Arial" w:hAnsi="Arial"/>
        </w:rPr>
        <w:t>  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Le présent arrêté entre immédiatement en vigueur.</w:t>
      </w:r>
    </w:p>
    <w:p w:rsidR="001145B9" w:rsidRDefault="001145B9" w:rsidP="0028183E">
      <w:pPr>
        <w:tabs>
          <w:tab w:val="left" w:pos="6804"/>
        </w:tabs>
        <w:spacing w:after="480"/>
        <w:ind w:left="1560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Il sera transmis, avec un exemplaire des comptes, au service des communes.</w:t>
      </w:r>
    </w:p>
    <w:p w:rsidR="001145B9" w:rsidRDefault="00B736CF" w:rsidP="0028183E">
      <w:pPr>
        <w:pStyle w:val="ParNorm"/>
        <w:spacing w:after="480"/>
        <w:ind w:left="1560"/>
        <w:rPr>
          <w:rFonts w:ascii="Arial" w:hAnsi="Arial"/>
        </w:rPr>
      </w:pPr>
      <w:r>
        <w:rPr>
          <w:rFonts w:ascii="Arial" w:hAnsi="Arial"/>
        </w:rPr>
        <w:t xml:space="preserve">Lieu............, </w:t>
      </w:r>
      <w:r w:rsidR="001145B9">
        <w:rPr>
          <w:rFonts w:ascii="Arial" w:hAnsi="Arial"/>
        </w:rPr>
        <w:t>le</w:t>
      </w:r>
    </w:p>
    <w:p w:rsidR="001145B9" w:rsidRDefault="001145B9" w:rsidP="0028183E">
      <w:pPr>
        <w:pStyle w:val="ParNorm"/>
        <w:ind w:left="1560"/>
        <w:jc w:val="right"/>
        <w:rPr>
          <w:rFonts w:ascii="Arial" w:hAnsi="Arial"/>
        </w:rPr>
      </w:pPr>
      <w:r>
        <w:rPr>
          <w:rFonts w:ascii="Arial" w:hAnsi="Arial"/>
        </w:rPr>
        <w:t>AU NOM DU CONSEIL GENERAL</w:t>
      </w:r>
    </w:p>
    <w:sectPr w:rsidR="001145B9" w:rsidSect="00B736CF">
      <w:headerReference w:type="default" r:id="rId10"/>
      <w:pgSz w:w="11907" w:h="16840" w:code="9"/>
      <w:pgMar w:top="568" w:right="1418" w:bottom="709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B9" w:rsidRDefault="001145B9">
      <w:r>
        <w:separator/>
      </w:r>
    </w:p>
  </w:endnote>
  <w:endnote w:type="continuationSeparator" w:id="0">
    <w:p w:rsidR="001145B9" w:rsidRDefault="0011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B9" w:rsidRDefault="001145B9">
      <w:r>
        <w:separator/>
      </w:r>
    </w:p>
  </w:footnote>
  <w:footnote w:type="continuationSeparator" w:id="0">
    <w:p w:rsidR="001145B9" w:rsidRDefault="00114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B9" w:rsidRDefault="001145B9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 w:grammar="clean"/>
  <w:attachedTemplate r:id="rId1"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B9"/>
    <w:rsid w:val="00106EA0"/>
    <w:rsid w:val="001145B9"/>
    <w:rsid w:val="0028183E"/>
    <w:rsid w:val="003D48FB"/>
    <w:rsid w:val="00630D86"/>
    <w:rsid w:val="007B2FC7"/>
    <w:rsid w:val="0081696E"/>
    <w:rsid w:val="00941D6B"/>
    <w:rsid w:val="00B736CF"/>
    <w:rsid w:val="00F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45B9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45B9"/>
    <w:rPr>
      <w:rFonts w:ascii="Courier New" w:hAnsi="Courier New" w:cs="Times New Roman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8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8FB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45B9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45B9"/>
    <w:rPr>
      <w:rFonts w:ascii="Courier New" w:hAnsi="Courier New" w:cs="Times New Roman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8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8F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42ba7f56afd40d8a80558d45f27949a xmlns="7dc7280d-fec9-4c99-9736-8d7ecec3545c">
      <Terms xmlns="http://schemas.microsoft.com/office/infopath/2007/PartnerControls"/>
    </h42ba7f56afd40d8a80558d45f27949a>
    <k5578e8018b54236945b0d1339d2a6f5 xmlns="7dc7280d-fec9-4c99-9736-8d7ecec3545c">
      <Terms xmlns="http://schemas.microsoft.com/office/infopath/2007/PartnerControls"/>
    </k5578e8018b54236945b0d1339d2a6f5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  <PublishingStartDate xmlns="http://schemas.microsoft.com/sharepoint/v3" xsi:nil="true"/>
    <PublishingExpirationDate xmlns="http://schemas.microsoft.com/sharepoint/v3" xsi:nil="true"/>
    <TaxCatchAll xmlns="7dc7280d-fec9-4c99-9736-8d7ecec3545c">
      <Value>212</Value>
    </TaxCatchAll>
    <pf2f0a5c9c974145b8182a0b51177c44 xmlns="7dc7280d-fec9-4c99-9736-8d7ecec3545c">
      <Terms xmlns="http://schemas.microsoft.com/office/infopath/2007/PartnerControls"/>
    </pf2f0a5c9c974145b8182a0b51177c44>
    <o410524c08c94595afa657d6a91eb2e7 xmlns="7dc7280d-fec9-4c99-9736-8d7ecec3545c">
      <Terms xmlns="http://schemas.microsoft.com/office/infopath/2007/PartnerControls"/>
    </o410524c08c94595afa657d6a91eb2e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04B28-200E-4560-8063-5C706EE32FD2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dc7280d-fec9-4c99-9736-8d7ecec3545c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9F2E0-1478-4451-929C-EC9535DF1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E486-C946-4F5F-8AA2-9C5826E8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1</TotalTime>
  <Pages>1</Pages>
  <Words>226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Marie-Madeleine Schenkel</dc:creator>
  <cp:lastModifiedBy>P-Y Benoit</cp:lastModifiedBy>
  <cp:revision>2</cp:revision>
  <cp:lastPrinted>2018-10-09T09:19:00Z</cp:lastPrinted>
  <dcterms:created xsi:type="dcterms:W3CDTF">2018-10-10T13:49:00Z</dcterms:created>
  <dcterms:modified xsi:type="dcterms:W3CDTF">2018-10-10T13:49:00Z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/>
  </property>
  <property fmtid="{D5CDD505-2E9C-101B-9397-08002B2CF9AE}" pid="3" name="Theme">
    <vt:lpwstr/>
  </property>
  <property fmtid="{D5CDD505-2E9C-101B-9397-08002B2CF9AE}" pid="4" name="ContentTypeId">
    <vt:lpwstr>0x01010092D05A7A5FFBB2409E8867759DE79364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/>
  </property>
</Properties>
</file>